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3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8E4AF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.03.2020</w:t>
      </w:r>
    </w:p>
    <w:p w:rsid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="008E4AFD">
        <w:rPr>
          <w:rFonts w:ascii="Times New Roman" w:hAnsi="Times New Roman" w:cs="Times New Roman"/>
        </w:rPr>
        <w:t>Геометрический смысл производной</w:t>
      </w:r>
      <w:r w:rsidR="00393663">
        <w:rPr>
          <w:rFonts w:ascii="Times New Roman" w:hAnsi="Times New Roman" w:cs="Times New Roman"/>
        </w:rPr>
        <w:t>. У</w:t>
      </w:r>
      <w:r w:rsidR="00393663" w:rsidRPr="005A4E74">
        <w:rPr>
          <w:rFonts w:ascii="Times New Roman" w:hAnsi="Times New Roman" w:cs="Times New Roman"/>
        </w:rPr>
        <w:t>равнения касательной к графику функции</w:t>
      </w:r>
      <w:r w:rsidR="00393663">
        <w:rPr>
          <w:rFonts w:ascii="Times New Roman" w:hAnsi="Times New Roman" w:cs="Times New Roman"/>
        </w:rPr>
        <w:t>.</w:t>
      </w:r>
    </w:p>
    <w:p w:rsidR="004D76D9" w:rsidRDefault="004D76D9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Литература: </w:t>
      </w:r>
      <w:r w:rsidRPr="004D76D9">
        <w:rPr>
          <w:rFonts w:ascii="Times New Roman" w:hAnsi="Times New Roman" w:cs="Times New Roman"/>
          <w:sz w:val="20"/>
          <w:szCs w:val="20"/>
        </w:rPr>
        <w:t>Алимов Ш.А., Алгебра и математический анализ 10-11 класс</w:t>
      </w:r>
      <w:r w:rsidR="008D69B7">
        <w:rPr>
          <w:rFonts w:ascii="Times New Roman" w:hAnsi="Times New Roman" w:cs="Times New Roman"/>
          <w:sz w:val="20"/>
          <w:szCs w:val="20"/>
        </w:rPr>
        <w:t>, параграф 48</w:t>
      </w:r>
    </w:p>
    <w:p w:rsidR="004670A4" w:rsidRDefault="004670A4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70A4">
        <w:rPr>
          <w:rFonts w:ascii="Times New Roman" w:hAnsi="Times New Roman" w:cs="Times New Roman"/>
          <w:b/>
          <w:sz w:val="20"/>
          <w:szCs w:val="20"/>
        </w:rPr>
        <w:t>https://ege-ok.ru/2012/01/30/geometricheskiy-smyisl-proizvodnoy-uravnenie-kasatelnoy-k-grafiku-funktsii</w:t>
      </w:r>
    </w:p>
    <w:p w:rsidR="00CD3EF9" w:rsidRDefault="00393663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Краткая информация:</w:t>
      </w:r>
    </w:p>
    <w:p w:rsidR="00DD28E1" w:rsidRDefault="00DD28E1" w:rsidP="00DD28E1">
      <w:pPr>
        <w:pStyle w:val="a4"/>
        <w:spacing w:before="0" w:beforeAutospacing="0" w:after="0" w:afterAutospacing="0"/>
      </w:pPr>
      <w:r>
        <w:rPr>
          <w:color w:val="FF0000"/>
        </w:rPr>
        <w:t>Геометрический смысл производной</w:t>
      </w:r>
      <w:r>
        <w:t>.</w:t>
      </w:r>
    </w:p>
    <w:p w:rsidR="004670A4" w:rsidRDefault="004670A4" w:rsidP="00DD28E1">
      <w:pPr>
        <w:pStyle w:val="a4"/>
        <w:spacing w:before="0" w:beforeAutospacing="0" w:after="0" w:afterAutospacing="0"/>
      </w:pPr>
      <w:r>
        <w:rPr>
          <w:rStyle w:val="a5"/>
          <w:rFonts w:ascii="Roboto" w:hAnsi="Roboto" w:cs="Segoe UI"/>
          <w:color w:val="212529"/>
        </w:rPr>
        <w:t xml:space="preserve">Производная функции в точке </w:t>
      </w:r>
      <w:r>
        <w:rPr>
          <w:rFonts w:ascii="Roboto" w:hAnsi="Roboto" w:cs="Segoe UI"/>
          <w:i/>
          <w:iCs/>
          <w:noProof/>
          <w:color w:val="212529"/>
          <w:position w:val="3"/>
        </w:rPr>
        <w:drawing>
          <wp:inline distT="0" distB="0" distL="0" distR="0">
            <wp:extent cx="142875" cy="95250"/>
            <wp:effectExtent l="19050" t="0" r="9525" b="0"/>
            <wp:docPr id="19" name="Рисунок 1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_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Roboto" w:hAnsi="Roboto" w:cs="Segoe UI"/>
          <w:color w:val="212529"/>
        </w:rPr>
        <w:t> равна угловому коэффициенту касательной, проведенной к графику функции в этой точке.</w:t>
      </w:r>
    </w:p>
    <w:p w:rsidR="00DD28E1" w:rsidRDefault="00DD28E1" w:rsidP="00DD28E1">
      <w:pPr>
        <w:pStyle w:val="a4"/>
        <w:spacing w:before="0" w:beforeAutospacing="0" w:after="0" w:afterAutospacing="0"/>
      </w:pPr>
      <w:r>
        <w:t>Тангенс угла наклона касательной (угловой коэффициент наклона касательной), проведенной к графику функции </w:t>
      </w:r>
      <w:r>
        <w:rPr>
          <w:noProof/>
        </w:rPr>
        <w:drawing>
          <wp:inline distT="0" distB="0" distL="0" distR="0">
            <wp:extent cx="609600" cy="219075"/>
            <wp:effectExtent l="19050" t="0" r="0" b="0"/>
            <wp:docPr id="11" name="Рисунок 1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в точке  </w:t>
      </w:r>
      <w:r>
        <w:rPr>
          <w:noProof/>
        </w:rPr>
        <w:drawing>
          <wp:inline distT="0" distB="0" distL="0" distR="0">
            <wp:extent cx="180975" cy="257175"/>
            <wp:effectExtent l="19050" t="0" r="9525" b="0"/>
            <wp:docPr id="12" name="Рисунок 1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равен производной функции </w:t>
      </w:r>
      <w:r>
        <w:rPr>
          <w:noProof/>
        </w:rPr>
        <w:drawing>
          <wp:inline distT="0" distB="0" distL="0" distR="0">
            <wp:extent cx="609600" cy="219075"/>
            <wp:effectExtent l="19050" t="0" r="0" b="0"/>
            <wp:docPr id="13" name="Рисунок 1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(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этой точке:</w:t>
      </w:r>
    </w:p>
    <w:p w:rsidR="00DD28E1" w:rsidRDefault="00DD28E1" w:rsidP="00DD28E1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209675" cy="381000"/>
            <wp:effectExtent l="19050" t="0" r="9525" b="0"/>
            <wp:docPr id="14" name="Рисунок 14" descr="k={tg}alpha={f}prime{(x_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={tg}alpha={f}prime{(x_0)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F9" w:rsidRDefault="00DD28E1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Verdana" w:hAnsi="Verdana"/>
          <w:color w:val="32322E"/>
        </w:rPr>
        <w:t xml:space="preserve">Уравнение касательной к графику функции </w:t>
      </w:r>
      <w:r>
        <w:rPr>
          <w:rStyle w:val="nobr1"/>
          <w:rFonts w:ascii="Verdana" w:hAnsi="Verdana"/>
          <w:b/>
          <w:bCs/>
          <w:color w:val="32322E"/>
        </w:rPr>
        <w:t>y = f(x)</w:t>
      </w:r>
      <w:r>
        <w:rPr>
          <w:rStyle w:val="a3"/>
          <w:rFonts w:ascii="Verdana" w:hAnsi="Verdana"/>
          <w:color w:val="32322E"/>
        </w:rPr>
        <w:t xml:space="preserve"> в точке</w:t>
      </w:r>
      <w:r>
        <w:rPr>
          <w:rFonts w:ascii="Verdana" w:hAnsi="Verdana"/>
          <w:color w:val="32322E"/>
        </w:rPr>
        <w:t xml:space="preserve"> 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752475" cy="257175"/>
            <wp:effectExtent l="0" t="0" r="9525" b="0"/>
            <wp:docPr id="4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имеет вид 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519186" cy="352425"/>
            <wp:effectExtent l="0" t="0" r="0" b="0"/>
            <wp:docPr id="3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86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CD3EF9" w:rsidRDefault="008D69B7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34290</wp:posOffset>
            </wp:positionV>
            <wp:extent cx="4800600" cy="5238750"/>
            <wp:effectExtent l="19050" t="0" r="0" b="0"/>
            <wp:wrapThrough wrapText="bothSides">
              <wp:wrapPolygon edited="0">
                <wp:start x="-86" y="0"/>
                <wp:lineTo x="-86" y="21521"/>
                <wp:lineTo x="21600" y="21521"/>
                <wp:lineTo x="21600" y="0"/>
                <wp:lineTo x="-86" y="0"/>
              </wp:wrapPolygon>
            </wp:wrapThrough>
            <wp:docPr id="5" name="Рисунок 2" descr="C:\Users\Методист\Downloads\IMG_20200320_11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IMG_20200320_110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30000"/>
                    </a:blip>
                    <a:srcRect l="3406" t="8479" r="3850" b="1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443" w:rsidRPr="00D96290" w:rsidRDefault="00D96290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2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BE503C" w:rsidRDefault="00BE503C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Сдать </w:t>
      </w:r>
      <w:r w:rsidR="00272294">
        <w:rPr>
          <w:rFonts w:ascii="Times New Roman" w:hAnsi="Times New Roman" w:cs="Times New Roman"/>
          <w:b/>
          <w:color w:val="FF0000"/>
          <w:sz w:val="20"/>
          <w:szCs w:val="20"/>
        </w:rPr>
        <w:t>до 26</w:t>
      </w: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>.03.2020</w:t>
      </w:r>
    </w:p>
    <w:p w:rsidR="00C52B58" w:rsidRPr="00D96290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2B58" w:rsidRPr="00D96290" w:rsidSect="00BD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443"/>
    <w:rsid w:val="00272294"/>
    <w:rsid w:val="00393663"/>
    <w:rsid w:val="00452680"/>
    <w:rsid w:val="004670A4"/>
    <w:rsid w:val="004D76D9"/>
    <w:rsid w:val="005242F8"/>
    <w:rsid w:val="007E7E33"/>
    <w:rsid w:val="008D69B7"/>
    <w:rsid w:val="008E4AFD"/>
    <w:rsid w:val="00BD4443"/>
    <w:rsid w:val="00BE503C"/>
    <w:rsid w:val="00C52B58"/>
    <w:rsid w:val="00CD3EF9"/>
    <w:rsid w:val="00D96290"/>
    <w:rsid w:val="00DD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8E1"/>
    <w:rPr>
      <w:b/>
      <w:bCs/>
    </w:rPr>
  </w:style>
  <w:style w:type="character" w:customStyle="1" w:styleId="nobr1">
    <w:name w:val="nobr1"/>
    <w:basedOn w:val="a0"/>
    <w:rsid w:val="00DD28E1"/>
    <w:rPr>
      <w:i/>
      <w:iCs/>
    </w:rPr>
  </w:style>
  <w:style w:type="paragraph" w:styleId="a4">
    <w:name w:val="Normal (Web)"/>
    <w:basedOn w:val="a"/>
    <w:uiPriority w:val="99"/>
    <w:semiHidden/>
    <w:unhideWhenUsed/>
    <w:rsid w:val="00D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7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2020-03-19T04:48:00Z</dcterms:created>
  <dcterms:modified xsi:type="dcterms:W3CDTF">2020-03-20T05:07:00Z</dcterms:modified>
</cp:coreProperties>
</file>