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D5" w:rsidRPr="004C16D5" w:rsidRDefault="004C16D5" w:rsidP="00044BEF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C16D5" w:rsidRPr="004C16D5" w:rsidRDefault="004C16D5" w:rsidP="004C16D5">
      <w:pPr>
        <w:pStyle w:val="4"/>
        <w:keepNext w:val="0"/>
        <w:tabs>
          <w:tab w:val="left" w:pos="0"/>
        </w:tabs>
        <w:spacing w:before="0"/>
        <w:jc w:val="center"/>
        <w:rPr>
          <w:szCs w:val="24"/>
        </w:rPr>
      </w:pPr>
      <w:r w:rsidRPr="004C16D5">
        <w:rPr>
          <w:szCs w:val="24"/>
        </w:rPr>
        <w:t>1. ПОЯСНИТЕЛЬНАЯ ЗАПИСКА</w:t>
      </w:r>
    </w:p>
    <w:p w:rsidR="004C16D5" w:rsidRPr="004C16D5" w:rsidRDefault="004C16D5" w:rsidP="004C16D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 w:rsidRPr="004C16D5">
        <w:rPr>
          <w:rFonts w:ascii="Times New Roman" w:hAnsi="Times New Roman" w:cs="Times New Roman"/>
          <w:b/>
          <w:bCs/>
          <w:sz w:val="28"/>
          <w:szCs w:val="24"/>
        </w:rPr>
        <w:t>1.1. Нормативная база реализации ОП</w:t>
      </w:r>
    </w:p>
    <w:p w:rsidR="004C16D5" w:rsidRDefault="004C16D5" w:rsidP="00044BEF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4"/>
        </w:rPr>
        <w:t xml:space="preserve">Настоящий учебный план образовательной программы среднего профессионального образования БУ «Междуреченский агропромышленный колледж» разработан на основе федерального государственного образовательного стандарта по </w:t>
      </w:r>
      <w:r>
        <w:rPr>
          <w:rFonts w:ascii="Times New Roman" w:hAnsi="Times New Roman" w:cs="Times New Roman"/>
          <w:sz w:val="28"/>
          <w:szCs w:val="24"/>
        </w:rPr>
        <w:t>профессии</w:t>
      </w:r>
      <w:r w:rsidRPr="004C16D5">
        <w:rPr>
          <w:rFonts w:ascii="Times New Roman" w:hAnsi="Times New Roman" w:cs="Times New Roman"/>
          <w:sz w:val="28"/>
          <w:szCs w:val="24"/>
        </w:rPr>
        <w:t xml:space="preserve"> среднего профессионального образования (далее – СПО), утвержденного приказом Министерства образования и науки Российской Федерации</w:t>
      </w:r>
      <w:r w:rsidRPr="004C16D5">
        <w:rPr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23B8B">
        <w:rPr>
          <w:rFonts w:ascii="Times New Roman" w:hAnsi="Times New Roman" w:cs="Times New Roman"/>
          <w:color w:val="000000"/>
          <w:sz w:val="28"/>
          <w:szCs w:val="28"/>
        </w:rPr>
        <w:t>740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23B8B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B8B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23B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г., зарегистр. Министерством юстиции России № </w:t>
      </w:r>
      <w:r w:rsidR="00323B8B">
        <w:rPr>
          <w:rFonts w:ascii="Times New Roman" w:hAnsi="Times New Roman" w:cs="Times New Roman"/>
          <w:color w:val="000000"/>
          <w:sz w:val="28"/>
          <w:szCs w:val="28"/>
        </w:rPr>
        <w:t xml:space="preserve">29506 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323B8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B8B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23B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г., </w:t>
      </w:r>
      <w:r w:rsidR="00323B8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35</w:t>
      </w:r>
      <w:r w:rsidRPr="004C16D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.01.</w:t>
      </w:r>
      <w:r w:rsidR="00323B8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13 </w:t>
      </w:r>
      <w:r w:rsidRPr="004C16D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«</w:t>
      </w:r>
      <w:r w:rsidR="00323B8B" w:rsidRPr="00323B8B">
        <w:rPr>
          <w:rFonts w:ascii="Times New Roman" w:hAnsi="Times New Roman" w:cs="Times New Roman"/>
          <w:i/>
          <w:sz w:val="28"/>
          <w:u w:val="single"/>
        </w:rPr>
        <w:t>Тракторист-машинист сельскохозяйственного производства</w:t>
      </w:r>
      <w:r w:rsidRPr="004C16D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»</w:t>
      </w:r>
      <w:r w:rsidRPr="00323B8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4C16D5">
        <w:rPr>
          <w:rFonts w:ascii="Times New Roman" w:hAnsi="Times New Roman" w:cs="Times New Roman"/>
          <w:bCs/>
          <w:color w:val="000000"/>
          <w:sz w:val="28"/>
          <w:szCs w:val="28"/>
        </w:rPr>
        <w:t>с получением среднего общего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C16D5" w:rsidRPr="004C16D5" w:rsidRDefault="004C16D5" w:rsidP="004C16D5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49693817"/>
      <w:bookmarkStart w:id="1" w:name="_Toc149688250"/>
      <w:bookmarkStart w:id="2" w:name="_Toc149688194"/>
      <w:r w:rsidRPr="004C16D5">
        <w:rPr>
          <w:rFonts w:ascii="Times New Roman" w:hAnsi="Times New Roman" w:cs="Times New Roman"/>
          <w:b/>
          <w:sz w:val="28"/>
          <w:szCs w:val="28"/>
        </w:rPr>
        <w:t>Основы разработки образовательной программы:</w:t>
      </w:r>
    </w:p>
    <w:p w:rsidR="004C16D5" w:rsidRPr="004C16D5" w:rsidRDefault="004C16D5" w:rsidP="004C16D5">
      <w:pPr>
        <w:pStyle w:val="3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№273-ФЗ (в ред. Федерального закона от 02.03.2016 № 46-ФЗ);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17.05.2012 г №413;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«О внесении изменений в приказ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17.05.2012 г №413» от 29.12.2014 г. №1645;</w:t>
      </w:r>
    </w:p>
    <w:p w:rsidR="004C16D5" w:rsidRPr="004C16D5" w:rsidRDefault="004C16D5" w:rsidP="004C1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образовательным программам, утвержденный приказом Министерства образования и науки Российской Федерации от 14 июня 2013 года №464 с изменениями, утвержденными приказом Министерства образования и науки Российской Федерации от 15 декабря 2014 года № 1580;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16D5">
        <w:rPr>
          <w:rFonts w:ascii="Times New Roman" w:hAnsi="Times New Roman" w:cs="Times New Roman"/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16.08.2013 года №968;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16D5">
        <w:rPr>
          <w:rFonts w:ascii="Times New Roman" w:hAnsi="Times New Roman" w:cs="Times New Roman"/>
          <w:sz w:val="28"/>
          <w:szCs w:val="28"/>
        </w:rPr>
        <w:t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СПО (Письмо Минобрнауки РФ № 06-259 от 17 марта 2015 года);</w:t>
      </w:r>
    </w:p>
    <w:p w:rsid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Устав Бюджетного учреждения профессионального образования Ханты-Мансийского автономного округа – Югры «Междуреченский агропромышленный колледж»;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СанПин 2.4.3.1186-03, утвержденными постановлением Главного государственного санитарного врача Российской Федерации от 26.01.2003 г. № 2, с изменениями СанПиН 2.4.3.2554 - 09 «Изменения № 2 к санитарно-эпидемиологическим правилам и нормативам 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от 30 сентября 2009 г., Зарегистрировано в Минюсте РФ 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2009 г. N 15197;</w:t>
      </w:r>
    </w:p>
    <w:p w:rsidR="004C16D5" w:rsidRPr="004C16D5" w:rsidRDefault="004C16D5" w:rsidP="004C16D5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- другие нормативные акты федерального, регионального уровней, локальные акты.</w:t>
      </w:r>
    </w:p>
    <w:bookmarkEnd w:id="0"/>
    <w:bookmarkEnd w:id="1"/>
    <w:bookmarkEnd w:id="2"/>
    <w:p w:rsidR="004C16D5" w:rsidRDefault="00044BEF" w:rsidP="00044BEF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6D5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Нормативный срок освоения образовательной программы</w:t>
      </w:r>
    </w:p>
    <w:p w:rsidR="00044BEF" w:rsidRDefault="004C16D5" w:rsidP="00044BEF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16D5">
        <w:rPr>
          <w:rFonts w:ascii="Times New Roman" w:hAnsi="Times New Roman" w:cs="Times New Roman"/>
          <w:color w:val="000000"/>
          <w:sz w:val="28"/>
          <w:szCs w:val="28"/>
        </w:rPr>
        <w:t>Срок получения среднего профессионального образования по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ПКРС </w:t>
      </w:r>
      <w:r w:rsidRPr="004C16D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</w:t>
      </w:r>
      <w:r w:rsidR="00323B8B" w:rsidRPr="00323B8B">
        <w:rPr>
          <w:rFonts w:ascii="Times New Roman" w:hAnsi="Times New Roman" w:cs="Times New Roman"/>
          <w:bCs/>
          <w:color w:val="000000"/>
          <w:sz w:val="28"/>
          <w:szCs w:val="28"/>
        </w:rPr>
        <w:t>35.01.13 «</w:t>
      </w:r>
      <w:r w:rsidR="00323B8B" w:rsidRPr="00323B8B">
        <w:rPr>
          <w:rFonts w:ascii="Times New Roman" w:hAnsi="Times New Roman" w:cs="Times New Roman"/>
          <w:sz w:val="28"/>
        </w:rPr>
        <w:t>Тракторист-машинист сельскохозяйственного производства</w:t>
      </w:r>
      <w:r w:rsidR="00323B8B" w:rsidRPr="00323B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44BEF">
        <w:rPr>
          <w:rFonts w:ascii="Times New Roman" w:hAnsi="Times New Roman" w:cs="Times New Roman"/>
          <w:color w:val="000000"/>
          <w:sz w:val="28"/>
          <w:szCs w:val="28"/>
        </w:rPr>
        <w:t xml:space="preserve"> на базе основного общего образования с получением среднего общего образования составляет 2 года 10 месяцев.</w:t>
      </w:r>
    </w:p>
    <w:p w:rsidR="004C16D5" w:rsidRPr="0048229F" w:rsidRDefault="004C16D5" w:rsidP="004C16D5">
      <w:pPr>
        <w:pStyle w:val="a4"/>
        <w:tabs>
          <w:tab w:val="clear" w:pos="360"/>
          <w:tab w:val="left" w:pos="284"/>
        </w:tabs>
        <w:spacing w:line="276" w:lineRule="auto"/>
        <w:ind w:firstLine="709"/>
        <w:rPr>
          <w:b/>
          <w:bCs/>
          <w:sz w:val="28"/>
          <w:szCs w:val="28"/>
        </w:rPr>
      </w:pPr>
      <w:r w:rsidRPr="0048229F">
        <w:rPr>
          <w:b/>
          <w:sz w:val="28"/>
          <w:szCs w:val="28"/>
        </w:rPr>
        <w:t xml:space="preserve">1.2. </w:t>
      </w:r>
      <w:r w:rsidRPr="0048229F">
        <w:rPr>
          <w:b/>
          <w:bCs/>
          <w:sz w:val="28"/>
          <w:szCs w:val="28"/>
        </w:rPr>
        <w:t>Организация учебного процесса и режим занятий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9F">
        <w:rPr>
          <w:rFonts w:ascii="Times New Roman" w:hAnsi="Times New Roman" w:cs="Times New Roman"/>
          <w:sz w:val="28"/>
          <w:szCs w:val="28"/>
        </w:rPr>
        <w:t>Учебный год на всех курсах обучения начинается 1 сентября и заканчивается согласно учебному</w:t>
      </w:r>
      <w:r w:rsidRPr="004C16D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4C16D5" w:rsidRPr="004C16D5" w:rsidRDefault="004C16D5" w:rsidP="004C16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Срок получения СПО по ПП</w:t>
      </w:r>
      <w:r>
        <w:rPr>
          <w:rFonts w:ascii="Times New Roman" w:hAnsi="Times New Roman" w:cs="Times New Roman"/>
          <w:sz w:val="28"/>
          <w:szCs w:val="28"/>
        </w:rPr>
        <w:t>КРС</w:t>
      </w:r>
      <w:r w:rsidRPr="004C16D5">
        <w:rPr>
          <w:rFonts w:ascii="Times New Roman" w:hAnsi="Times New Roman" w:cs="Times New Roman"/>
          <w:sz w:val="28"/>
          <w:szCs w:val="28"/>
        </w:rPr>
        <w:t xml:space="preserve"> в очной форме обучения с получением среднего общего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4C16D5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В процессе освоения ПП</w:t>
      </w:r>
      <w:r>
        <w:rPr>
          <w:rFonts w:ascii="Times New Roman" w:hAnsi="Times New Roman" w:cs="Times New Roman"/>
          <w:sz w:val="28"/>
          <w:szCs w:val="28"/>
        </w:rPr>
        <w:t>КРС</w:t>
      </w:r>
      <w:r w:rsidRPr="004C1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6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16D5">
        <w:rPr>
          <w:rFonts w:ascii="Times New Roman" w:hAnsi="Times New Roman" w:cs="Times New Roman"/>
          <w:sz w:val="28"/>
          <w:szCs w:val="28"/>
        </w:rPr>
        <w:t xml:space="preserve"> предоставляются каникулы. Общий объем каникулярного времени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229F">
        <w:rPr>
          <w:rFonts w:ascii="Times New Roman" w:hAnsi="Times New Roman" w:cs="Times New Roman"/>
          <w:sz w:val="28"/>
          <w:szCs w:val="28"/>
        </w:rPr>
        <w:t>3</w:t>
      </w:r>
      <w:r w:rsidRPr="004C16D5">
        <w:rPr>
          <w:rFonts w:ascii="Times New Roman" w:hAnsi="Times New Roman" w:cs="Times New Roman"/>
          <w:sz w:val="28"/>
          <w:szCs w:val="28"/>
        </w:rPr>
        <w:t xml:space="preserve"> недели, в каждом учебном году </w:t>
      </w:r>
      <w:proofErr w:type="gramStart"/>
      <w:r w:rsidR="0048229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48229F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864AC5">
        <w:rPr>
          <w:rFonts w:ascii="Times New Roman" w:hAnsi="Times New Roman" w:cs="Times New Roman"/>
          <w:sz w:val="28"/>
          <w:szCs w:val="28"/>
        </w:rPr>
        <w:t xml:space="preserve"> </w:t>
      </w:r>
      <w:r w:rsidRPr="004C16D5">
        <w:rPr>
          <w:rFonts w:ascii="Times New Roman" w:hAnsi="Times New Roman" w:cs="Times New Roman"/>
          <w:sz w:val="28"/>
          <w:szCs w:val="28"/>
        </w:rPr>
        <w:t>1</w:t>
      </w:r>
      <w:r w:rsidR="0048229F">
        <w:rPr>
          <w:rFonts w:ascii="Times New Roman" w:hAnsi="Times New Roman" w:cs="Times New Roman"/>
          <w:sz w:val="28"/>
          <w:szCs w:val="28"/>
        </w:rPr>
        <w:t>0</w:t>
      </w:r>
      <w:r w:rsidRPr="004C16D5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864AC5">
        <w:rPr>
          <w:rFonts w:ascii="Times New Roman" w:hAnsi="Times New Roman" w:cs="Times New Roman"/>
          <w:sz w:val="28"/>
          <w:szCs w:val="28"/>
        </w:rPr>
        <w:t xml:space="preserve"> (кроме выпускного курса)</w:t>
      </w:r>
      <w:r w:rsidRPr="004C16D5">
        <w:rPr>
          <w:rFonts w:ascii="Times New Roman" w:hAnsi="Times New Roman" w:cs="Times New Roman"/>
          <w:sz w:val="28"/>
          <w:szCs w:val="28"/>
        </w:rPr>
        <w:t>, в том числе не менее двух недель в зимний период.</w:t>
      </w:r>
    </w:p>
    <w:p w:rsidR="0048229F" w:rsidRPr="0048229F" w:rsidRDefault="004C16D5" w:rsidP="0048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осуществляется при шестидневной рабочей неделе. </w:t>
      </w:r>
      <w:r w:rsidR="0048229F" w:rsidRPr="0048229F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обучающихся в неделю не превышает 36 академических часов. Максимальный объем учебной нагрузки </w:t>
      </w:r>
      <w:proofErr w:type="gramStart"/>
      <w:r w:rsidR="0048229F" w:rsidRPr="0048229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8229F" w:rsidRPr="0048229F">
        <w:rPr>
          <w:rFonts w:ascii="Times New Roman" w:hAnsi="Times New Roman" w:cs="Times New Roman"/>
          <w:sz w:val="28"/>
          <w:szCs w:val="28"/>
        </w:rPr>
        <w:t xml:space="preserve"> составляет 54 академических часов в неделю, включая все виды аудиторной и внеаудиторной (самостоятельной) учебной работы.</w:t>
      </w:r>
    </w:p>
    <w:p w:rsidR="004C16D5" w:rsidRPr="004C16D5" w:rsidRDefault="004C16D5" w:rsidP="0048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В учебном плане предусмотрена группировка учебных занятий парами. Продолжительность всех видов аудиторных занятий составляет 45 минут.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Численность студентов в учебной группе составляет 25 человек. Занятия проводятся в группах и подгруппах. Для проведения практических занятий и лабораторных работ по учебным дисциплинам (в т.ч. физической культуре, иностранному языку, информатике), междисциплинарным курсам группа делится на подгруппы не менее 8 человек.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6D5">
        <w:rPr>
          <w:rFonts w:ascii="Times New Roman" w:hAnsi="Times New Roman" w:cs="Times New Roman"/>
          <w:sz w:val="28"/>
          <w:szCs w:val="28"/>
        </w:rPr>
        <w:t>Основными видами учебной деятельности являются: урок, лекция, семинар, практическое занятие, лабораторная работа, контрольная работа, консультация, самостоятельная работа, зачет, практика, выполнение курсовой работы (проекта), выполнение выпускной квалификационной работы.</w:t>
      </w:r>
      <w:proofErr w:type="gramEnd"/>
      <w:r w:rsidRPr="004C16D5">
        <w:rPr>
          <w:rFonts w:ascii="Times New Roman" w:hAnsi="Times New Roman" w:cs="Times New Roman"/>
          <w:sz w:val="28"/>
          <w:szCs w:val="28"/>
        </w:rPr>
        <w:t xml:space="preserve"> В период обучения с юношами проводятся военные сборы.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ПП</w:t>
      </w:r>
      <w:r w:rsidR="00864AC5">
        <w:rPr>
          <w:rFonts w:ascii="Times New Roman" w:hAnsi="Times New Roman" w:cs="Times New Roman"/>
          <w:sz w:val="28"/>
          <w:szCs w:val="28"/>
        </w:rPr>
        <w:t>КРС</w:t>
      </w:r>
      <w:r w:rsidRPr="004C16D5">
        <w:rPr>
          <w:rFonts w:ascii="Times New Roman" w:hAnsi="Times New Roman" w:cs="Times New Roman"/>
          <w:sz w:val="28"/>
          <w:szCs w:val="28"/>
        </w:rPr>
        <w:t xml:space="preserve"> включает общеобразовательный, общепрофессиональный и профессиональный циклы.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b/>
          <w:bCs/>
          <w:iCs/>
          <w:sz w:val="28"/>
          <w:szCs w:val="28"/>
        </w:rPr>
        <w:t>1.3. Общеобразовательный цикл</w:t>
      </w:r>
    </w:p>
    <w:p w:rsid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6D5">
        <w:rPr>
          <w:rFonts w:ascii="Times New Roman" w:hAnsi="Times New Roman" w:cs="Times New Roman"/>
          <w:sz w:val="28"/>
          <w:szCs w:val="28"/>
        </w:rPr>
        <w:t>Общеобразовательный учебный цикл (</w:t>
      </w:r>
      <w:r w:rsidR="00864AC5">
        <w:rPr>
          <w:rFonts w:ascii="Times New Roman" w:hAnsi="Times New Roman" w:cs="Times New Roman"/>
          <w:sz w:val="28"/>
          <w:szCs w:val="28"/>
        </w:rPr>
        <w:t>2052</w:t>
      </w:r>
      <w:r w:rsidRPr="004C16D5">
        <w:rPr>
          <w:rFonts w:ascii="Times New Roman" w:hAnsi="Times New Roman" w:cs="Times New Roman"/>
          <w:sz w:val="28"/>
          <w:szCs w:val="28"/>
        </w:rPr>
        <w:t xml:space="preserve"> часа обязательной аудиторной нагрузки) сформирован в соответствии с техническим профилем профессионального образования и включает общие общеобразовательные базовые учебные дисциплины (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Pr="004C16D5">
        <w:rPr>
          <w:rFonts w:ascii="Times New Roman" w:hAnsi="Times New Roman" w:cs="Times New Roman"/>
          <w:sz w:val="28"/>
          <w:szCs w:val="28"/>
        </w:rPr>
        <w:t>Д</w:t>
      </w:r>
      <w:r w:rsidR="00864AC5" w:rsidRPr="004C16D5">
        <w:rPr>
          <w:rFonts w:ascii="Times New Roman" w:hAnsi="Times New Roman" w:cs="Times New Roman"/>
          <w:sz w:val="28"/>
          <w:szCs w:val="28"/>
        </w:rPr>
        <w:t>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.01 Русский язык,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.02 Литература,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.03 Иностранный язык,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.04 </w:t>
      </w:r>
      <w:r w:rsidRPr="004C16D5">
        <w:rPr>
          <w:rFonts w:ascii="Times New Roman" w:hAnsi="Times New Roman" w:cs="Times New Roman"/>
          <w:sz w:val="28"/>
          <w:szCs w:val="28"/>
        </w:rPr>
        <w:lastRenderedPageBreak/>
        <w:t xml:space="preserve">История,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.05 Физическая культура,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.06 Основы безопасности жизнедеятельности,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.07 Химия,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>.08 Обществознание (включая экономику и право)</w:t>
      </w:r>
      <w:r w:rsidR="00864AC5">
        <w:rPr>
          <w:rFonts w:ascii="Times New Roman" w:hAnsi="Times New Roman" w:cs="Times New Roman"/>
          <w:sz w:val="28"/>
          <w:szCs w:val="28"/>
        </w:rPr>
        <w:t>,</w:t>
      </w:r>
      <w:r w:rsidRPr="004C16D5">
        <w:rPr>
          <w:rFonts w:ascii="Times New Roman" w:hAnsi="Times New Roman" w:cs="Times New Roman"/>
          <w:sz w:val="28"/>
          <w:szCs w:val="28"/>
        </w:rPr>
        <w:t xml:space="preserve">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 xml:space="preserve">.09 Биология,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proofErr w:type="gramEnd"/>
      <w:r w:rsidRPr="004C16D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C16D5">
        <w:rPr>
          <w:rFonts w:ascii="Times New Roman" w:hAnsi="Times New Roman" w:cs="Times New Roman"/>
          <w:sz w:val="28"/>
          <w:szCs w:val="28"/>
        </w:rPr>
        <w:t xml:space="preserve">10 География,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ДБ</w:t>
      </w:r>
      <w:r w:rsidRPr="004C16D5">
        <w:rPr>
          <w:rFonts w:ascii="Times New Roman" w:hAnsi="Times New Roman" w:cs="Times New Roman"/>
          <w:sz w:val="28"/>
          <w:szCs w:val="28"/>
        </w:rPr>
        <w:t>.11 Экология</w:t>
      </w:r>
      <w:r w:rsidR="00864AC5">
        <w:rPr>
          <w:rFonts w:ascii="Times New Roman" w:hAnsi="Times New Roman" w:cs="Times New Roman"/>
          <w:sz w:val="28"/>
          <w:szCs w:val="28"/>
        </w:rPr>
        <w:t xml:space="preserve">), профильные </w:t>
      </w:r>
      <w:r w:rsidR="00864AC5" w:rsidRPr="004C16D5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864AC5">
        <w:rPr>
          <w:rFonts w:ascii="Times New Roman" w:hAnsi="Times New Roman" w:cs="Times New Roman"/>
          <w:sz w:val="28"/>
          <w:szCs w:val="28"/>
        </w:rPr>
        <w:t xml:space="preserve"> дисциплины (О</w:t>
      </w:r>
      <w:r w:rsidR="00864AC5" w:rsidRPr="004C16D5">
        <w:rPr>
          <w:rFonts w:ascii="Times New Roman" w:hAnsi="Times New Roman" w:cs="Times New Roman"/>
          <w:sz w:val="28"/>
          <w:szCs w:val="28"/>
        </w:rPr>
        <w:t xml:space="preserve">ДП.01 Математика,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 xml:space="preserve">ДП.02 Информатика, </w:t>
      </w:r>
      <w:r w:rsidR="00864AC5">
        <w:rPr>
          <w:rFonts w:ascii="Times New Roman" w:hAnsi="Times New Roman" w:cs="Times New Roman"/>
          <w:sz w:val="28"/>
          <w:szCs w:val="28"/>
        </w:rPr>
        <w:t>О</w:t>
      </w:r>
      <w:r w:rsidR="00864AC5" w:rsidRPr="004C16D5">
        <w:rPr>
          <w:rFonts w:ascii="Times New Roman" w:hAnsi="Times New Roman" w:cs="Times New Roman"/>
          <w:sz w:val="28"/>
          <w:szCs w:val="28"/>
        </w:rPr>
        <w:t>ДП.03 Физика</w:t>
      </w:r>
      <w:r w:rsidR="00864AC5">
        <w:rPr>
          <w:rFonts w:ascii="Times New Roman" w:hAnsi="Times New Roman" w:cs="Times New Roman"/>
          <w:sz w:val="28"/>
          <w:szCs w:val="28"/>
        </w:rPr>
        <w:t xml:space="preserve">) и предлагаемые </w:t>
      </w:r>
      <w:r w:rsidR="00864AC5" w:rsidRPr="004C16D5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864AC5">
        <w:rPr>
          <w:rFonts w:ascii="Times New Roman" w:hAnsi="Times New Roman" w:cs="Times New Roman"/>
          <w:sz w:val="28"/>
          <w:szCs w:val="28"/>
        </w:rPr>
        <w:t xml:space="preserve"> дисциплины (ПОО.01 Черчение, ПОО.02 Астрономия</w:t>
      </w:r>
      <w:r w:rsidRPr="004C16D5">
        <w:rPr>
          <w:rFonts w:ascii="Times New Roman" w:hAnsi="Times New Roman" w:cs="Times New Roman"/>
          <w:sz w:val="28"/>
          <w:szCs w:val="28"/>
        </w:rPr>
        <w:t>)</w:t>
      </w:r>
      <w:r w:rsidR="00864A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518B" w:rsidRPr="004C16D5" w:rsidRDefault="00FC518B" w:rsidP="00FC518B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"Физическая культура" предусматривает еженедельно 2 часа обязательных аудиторных занятий. В период обучения с юношами проводятся учебные сборы. </w:t>
      </w:r>
    </w:p>
    <w:p w:rsidR="004C16D5" w:rsidRPr="004C16D5" w:rsidRDefault="004C16D5" w:rsidP="004C16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16D5">
        <w:rPr>
          <w:rFonts w:ascii="Times New Roman" w:hAnsi="Times New Roman" w:cs="Times New Roman"/>
          <w:sz w:val="28"/>
          <w:szCs w:val="28"/>
        </w:rPr>
        <w:t xml:space="preserve">Общеобразовательный учебный цикл реализуется на </w:t>
      </w:r>
      <w:r w:rsidRPr="004C1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6D5">
        <w:rPr>
          <w:rFonts w:ascii="Times New Roman" w:hAnsi="Times New Roman" w:cs="Times New Roman"/>
          <w:sz w:val="28"/>
          <w:szCs w:val="28"/>
        </w:rPr>
        <w:t xml:space="preserve"> – </w:t>
      </w:r>
      <w:r w:rsidRPr="004C16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22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6D5">
        <w:rPr>
          <w:rFonts w:ascii="Times New Roman" w:hAnsi="Times New Roman" w:cs="Times New Roman"/>
          <w:sz w:val="28"/>
          <w:szCs w:val="28"/>
        </w:rPr>
        <w:t xml:space="preserve"> семестрах обучения. </w:t>
      </w:r>
    </w:p>
    <w:p w:rsidR="004C16D5" w:rsidRPr="004C16D5" w:rsidRDefault="004C16D5" w:rsidP="004C16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 xml:space="preserve">Умения и знания, полученные </w:t>
      </w:r>
      <w:proofErr w:type="gramStart"/>
      <w:r w:rsidRPr="004C16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16D5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 профессионального цикла  программы подготовки </w:t>
      </w:r>
      <w:r w:rsidR="00864AC5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4C16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6D5" w:rsidRPr="004C16D5" w:rsidRDefault="004C16D5" w:rsidP="004C16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>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4C16D5" w:rsidRPr="004C16D5" w:rsidRDefault="004C16D5" w:rsidP="004C16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 xml:space="preserve"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</w:t>
      </w:r>
    </w:p>
    <w:p w:rsidR="004C16D5" w:rsidRPr="004C16D5" w:rsidRDefault="004C16D5" w:rsidP="004C16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D5">
        <w:rPr>
          <w:rFonts w:ascii="Times New Roman" w:hAnsi="Times New Roman" w:cs="Times New Roman"/>
          <w:sz w:val="28"/>
          <w:szCs w:val="28"/>
        </w:rPr>
        <w:t xml:space="preserve">Экзамены проводятся по русскому языку, по математике, информатике и </w:t>
      </w:r>
      <w:r w:rsidR="00864AC5">
        <w:rPr>
          <w:rFonts w:ascii="Times New Roman" w:hAnsi="Times New Roman" w:cs="Times New Roman"/>
          <w:sz w:val="28"/>
          <w:szCs w:val="28"/>
        </w:rPr>
        <w:t>черчению</w:t>
      </w:r>
      <w:r w:rsidRPr="004C16D5">
        <w:rPr>
          <w:rFonts w:ascii="Times New Roman" w:hAnsi="Times New Roman" w:cs="Times New Roman"/>
          <w:sz w:val="28"/>
          <w:szCs w:val="28"/>
        </w:rPr>
        <w:t xml:space="preserve"> – в письменной форме, по истории – в устной форме.</w:t>
      </w:r>
    </w:p>
    <w:p w:rsidR="00574353" w:rsidRDefault="00574353" w:rsidP="00044BEF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 w:rsidRPr="00574353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Профессиональная подготовка</w:t>
      </w:r>
    </w:p>
    <w:p w:rsidR="00574353" w:rsidRPr="00574353" w:rsidRDefault="00574353" w:rsidP="00FC518B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4353">
        <w:rPr>
          <w:rFonts w:ascii="Times New Roman" w:hAnsi="Times New Roman" w:cs="Times New Roman"/>
          <w:color w:val="000000"/>
          <w:sz w:val="28"/>
          <w:szCs w:val="28"/>
        </w:rPr>
        <w:t>Профессиональная 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8229F" w:rsidRPr="0048229F">
        <w:rPr>
          <w:rFonts w:ascii="Times New Roman" w:hAnsi="Times New Roman" w:cs="Times New Roman"/>
          <w:color w:val="000000"/>
          <w:sz w:val="28"/>
          <w:szCs w:val="28"/>
        </w:rPr>
        <w:t>720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обязательной аудиторной нагрузки) 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</w:t>
      </w:r>
      <w:r w:rsidR="0048229F" w:rsidRPr="0048229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общепрофессиональных дисциплин, </w:t>
      </w:r>
      <w:r w:rsidR="0048229F" w:rsidRPr="004822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модуля в соответствии с видами деятельности и усилен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за счет часов вариативной части. Каждый профессиональный модуль 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29F" w:rsidRPr="0048229F">
        <w:rPr>
          <w:rFonts w:ascii="Times New Roman" w:hAnsi="Times New Roman" w:cs="Times New Roman"/>
          <w:color w:val="000000"/>
          <w:sz w:val="28"/>
          <w:szCs w:val="28"/>
        </w:rPr>
        <w:t>-5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междисциплинарны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4353">
        <w:rPr>
          <w:rFonts w:ascii="Times New Roman" w:hAnsi="Times New Roman" w:cs="Times New Roman"/>
          <w:color w:val="000000"/>
          <w:sz w:val="28"/>
          <w:szCs w:val="28"/>
        </w:rPr>
        <w:t xml:space="preserve"> два вида практик: учебную и производственную (по профилю специальности)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; и заканчивается демонстрационным экзаменом.</w:t>
      </w:r>
    </w:p>
    <w:p w:rsidR="00574353" w:rsidRPr="00574353" w:rsidRDefault="00574353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353">
        <w:rPr>
          <w:rFonts w:ascii="Times New Roman" w:hAnsi="Times New Roman" w:cs="Times New Roman"/>
          <w:sz w:val="28"/>
          <w:szCs w:val="24"/>
        </w:rPr>
        <w:t xml:space="preserve">Учебная и производственная практика проводится при освоении </w:t>
      </w:r>
      <w:proofErr w:type="gramStart"/>
      <w:r w:rsidRPr="00574353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574353">
        <w:rPr>
          <w:rFonts w:ascii="Times New Roman" w:hAnsi="Times New Roman" w:cs="Times New Roman"/>
          <w:sz w:val="28"/>
          <w:szCs w:val="24"/>
        </w:rPr>
        <w:t xml:space="preserve"> профессиональных модулей. Объем времени, отведенный на учебную и производственную практику (</w:t>
      </w:r>
      <w:r>
        <w:rPr>
          <w:rFonts w:ascii="Times New Roman" w:hAnsi="Times New Roman" w:cs="Times New Roman"/>
          <w:sz w:val="28"/>
          <w:szCs w:val="24"/>
        </w:rPr>
        <w:t>3</w:t>
      </w:r>
      <w:r w:rsidR="0048229F" w:rsidRPr="0048229F">
        <w:rPr>
          <w:rFonts w:ascii="Times New Roman" w:hAnsi="Times New Roman" w:cs="Times New Roman"/>
          <w:sz w:val="28"/>
          <w:szCs w:val="24"/>
        </w:rPr>
        <w:t>9</w:t>
      </w:r>
      <w:r w:rsidRPr="00574353">
        <w:rPr>
          <w:rFonts w:ascii="Times New Roman" w:hAnsi="Times New Roman" w:cs="Times New Roman"/>
          <w:sz w:val="28"/>
          <w:szCs w:val="24"/>
        </w:rPr>
        <w:t xml:space="preserve"> недель), используется для проведения следующих видов практики:</w:t>
      </w:r>
    </w:p>
    <w:p w:rsidR="00574353" w:rsidRPr="00574353" w:rsidRDefault="00574353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353">
        <w:rPr>
          <w:rFonts w:ascii="Times New Roman" w:hAnsi="Times New Roman" w:cs="Times New Roman"/>
          <w:sz w:val="28"/>
          <w:szCs w:val="24"/>
        </w:rPr>
        <w:t xml:space="preserve">- учебная – </w:t>
      </w:r>
      <w:r>
        <w:rPr>
          <w:rFonts w:ascii="Times New Roman" w:hAnsi="Times New Roman" w:cs="Times New Roman"/>
          <w:sz w:val="28"/>
          <w:szCs w:val="24"/>
        </w:rPr>
        <w:t>2</w:t>
      </w:r>
      <w:r w:rsidR="0048229F" w:rsidRPr="0048229F">
        <w:rPr>
          <w:rFonts w:ascii="Times New Roman" w:hAnsi="Times New Roman" w:cs="Times New Roman"/>
          <w:sz w:val="28"/>
          <w:szCs w:val="24"/>
        </w:rPr>
        <w:t>1</w:t>
      </w:r>
      <w:r w:rsidRPr="00574353">
        <w:rPr>
          <w:rFonts w:ascii="Times New Roman" w:hAnsi="Times New Roman" w:cs="Times New Roman"/>
          <w:sz w:val="28"/>
          <w:szCs w:val="24"/>
        </w:rPr>
        <w:t xml:space="preserve"> недель (практика по ПМ.01 </w:t>
      </w:r>
      <w:r w:rsidR="0048229F" w:rsidRPr="0048229F">
        <w:rPr>
          <w:rFonts w:ascii="Times New Roman" w:hAnsi="Times New Roman" w:cs="Times New Roman"/>
          <w:sz w:val="28"/>
          <w:szCs w:val="24"/>
        </w:rPr>
        <w:t>Эксплуатация и техническое обслуживание сельскохозяйственных машин и оборудования</w:t>
      </w:r>
      <w:r w:rsidR="0048229F" w:rsidRPr="00574353">
        <w:rPr>
          <w:rFonts w:ascii="Times New Roman" w:hAnsi="Times New Roman" w:cs="Times New Roman"/>
          <w:sz w:val="28"/>
          <w:szCs w:val="24"/>
        </w:rPr>
        <w:t xml:space="preserve"> – </w:t>
      </w:r>
      <w:r w:rsidR="0048229F" w:rsidRPr="0048229F">
        <w:rPr>
          <w:rFonts w:ascii="Times New Roman" w:hAnsi="Times New Roman" w:cs="Times New Roman"/>
          <w:sz w:val="28"/>
          <w:szCs w:val="24"/>
        </w:rPr>
        <w:t>32</w:t>
      </w:r>
      <w:r w:rsidR="0048229F">
        <w:rPr>
          <w:rFonts w:ascii="Times New Roman" w:hAnsi="Times New Roman" w:cs="Times New Roman"/>
          <w:sz w:val="28"/>
          <w:szCs w:val="24"/>
        </w:rPr>
        <w:t>4</w:t>
      </w:r>
      <w:r w:rsidR="0048229F" w:rsidRPr="00574353">
        <w:rPr>
          <w:rFonts w:ascii="Times New Roman" w:hAnsi="Times New Roman" w:cs="Times New Roman"/>
          <w:sz w:val="28"/>
          <w:szCs w:val="24"/>
        </w:rPr>
        <w:t xml:space="preserve"> час</w:t>
      </w:r>
      <w:r w:rsidR="0048229F">
        <w:rPr>
          <w:rFonts w:ascii="Times New Roman" w:hAnsi="Times New Roman" w:cs="Times New Roman"/>
          <w:sz w:val="28"/>
          <w:szCs w:val="24"/>
        </w:rPr>
        <w:t>а</w:t>
      </w:r>
      <w:r w:rsidR="0048229F" w:rsidRPr="00574353">
        <w:rPr>
          <w:rFonts w:ascii="Times New Roman" w:hAnsi="Times New Roman" w:cs="Times New Roman"/>
          <w:sz w:val="28"/>
          <w:szCs w:val="24"/>
        </w:rPr>
        <w:t xml:space="preserve">; ПМ.02 </w:t>
      </w:r>
      <w:r w:rsidR="0048229F" w:rsidRPr="0048229F">
        <w:rPr>
          <w:rFonts w:ascii="Times New Roman" w:hAnsi="Times New Roman" w:cs="Times New Roman"/>
          <w:sz w:val="28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="0048229F" w:rsidRPr="00574353">
        <w:rPr>
          <w:rFonts w:ascii="Times New Roman" w:hAnsi="Times New Roman" w:cs="Times New Roman"/>
          <w:sz w:val="28"/>
          <w:szCs w:val="24"/>
        </w:rPr>
        <w:t xml:space="preserve"> – </w:t>
      </w:r>
      <w:r w:rsidR="0048229F" w:rsidRPr="0048229F">
        <w:rPr>
          <w:rFonts w:ascii="Times New Roman" w:hAnsi="Times New Roman" w:cs="Times New Roman"/>
          <w:sz w:val="28"/>
          <w:szCs w:val="24"/>
        </w:rPr>
        <w:t>324</w:t>
      </w:r>
      <w:r w:rsidR="0048229F" w:rsidRPr="00574353">
        <w:rPr>
          <w:rFonts w:ascii="Times New Roman" w:hAnsi="Times New Roman" w:cs="Times New Roman"/>
          <w:sz w:val="28"/>
          <w:szCs w:val="24"/>
        </w:rPr>
        <w:t xml:space="preserve"> час</w:t>
      </w:r>
      <w:r w:rsidR="0048229F">
        <w:rPr>
          <w:rFonts w:ascii="Times New Roman" w:hAnsi="Times New Roman" w:cs="Times New Roman"/>
          <w:sz w:val="28"/>
          <w:szCs w:val="24"/>
        </w:rPr>
        <w:t xml:space="preserve">а; ПМ.03 </w:t>
      </w:r>
      <w:r w:rsidR="0048229F" w:rsidRPr="0048229F">
        <w:rPr>
          <w:rFonts w:ascii="Times New Roman" w:hAnsi="Times New Roman" w:cs="Times New Roman"/>
          <w:sz w:val="28"/>
          <w:szCs w:val="24"/>
        </w:rPr>
        <w:t>Транспортировка грузов</w:t>
      </w:r>
      <w:r w:rsidR="0048229F">
        <w:rPr>
          <w:rFonts w:ascii="Times New Roman" w:hAnsi="Times New Roman" w:cs="Times New Roman"/>
          <w:sz w:val="28"/>
          <w:szCs w:val="24"/>
        </w:rPr>
        <w:t xml:space="preserve"> – 108 часов</w:t>
      </w:r>
      <w:r w:rsidRPr="00574353">
        <w:rPr>
          <w:rFonts w:ascii="Times New Roman" w:hAnsi="Times New Roman" w:cs="Times New Roman"/>
          <w:sz w:val="28"/>
          <w:szCs w:val="24"/>
        </w:rPr>
        <w:t>);</w:t>
      </w:r>
    </w:p>
    <w:p w:rsidR="00574353" w:rsidRPr="00574353" w:rsidRDefault="00574353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353">
        <w:rPr>
          <w:rFonts w:ascii="Times New Roman" w:hAnsi="Times New Roman" w:cs="Times New Roman"/>
          <w:sz w:val="28"/>
          <w:szCs w:val="24"/>
        </w:rPr>
        <w:lastRenderedPageBreak/>
        <w:t>- производственная практика - 1</w:t>
      </w:r>
      <w:r w:rsidR="0048229F" w:rsidRPr="0048229F">
        <w:rPr>
          <w:rFonts w:ascii="Times New Roman" w:hAnsi="Times New Roman" w:cs="Times New Roman"/>
          <w:sz w:val="28"/>
          <w:szCs w:val="24"/>
        </w:rPr>
        <w:t>8</w:t>
      </w:r>
      <w:r w:rsidRPr="00574353">
        <w:rPr>
          <w:rFonts w:ascii="Times New Roman" w:hAnsi="Times New Roman" w:cs="Times New Roman"/>
          <w:sz w:val="28"/>
          <w:szCs w:val="24"/>
        </w:rPr>
        <w:t xml:space="preserve"> недель (практика по ПМ.01 </w:t>
      </w:r>
      <w:r w:rsidR="0048229F" w:rsidRPr="0048229F">
        <w:rPr>
          <w:rFonts w:ascii="Times New Roman" w:hAnsi="Times New Roman" w:cs="Times New Roman"/>
          <w:sz w:val="28"/>
          <w:szCs w:val="24"/>
        </w:rPr>
        <w:t>Эксплуатация и техническое обслуживание сельскохозяйственных машин и оборудования</w:t>
      </w:r>
      <w:r w:rsidRPr="00574353">
        <w:rPr>
          <w:rFonts w:ascii="Times New Roman" w:hAnsi="Times New Roman" w:cs="Times New Roman"/>
          <w:sz w:val="28"/>
          <w:szCs w:val="24"/>
        </w:rPr>
        <w:t xml:space="preserve"> – </w:t>
      </w:r>
      <w:r w:rsidR="0048229F" w:rsidRPr="0048229F">
        <w:rPr>
          <w:rFonts w:ascii="Times New Roman" w:hAnsi="Times New Roman" w:cs="Times New Roman"/>
          <w:sz w:val="28"/>
          <w:szCs w:val="24"/>
        </w:rPr>
        <w:t>32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574353">
        <w:rPr>
          <w:rFonts w:ascii="Times New Roman" w:hAnsi="Times New Roman" w:cs="Times New Roman"/>
          <w:sz w:val="28"/>
          <w:szCs w:val="24"/>
        </w:rPr>
        <w:t xml:space="preserve"> час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574353">
        <w:rPr>
          <w:rFonts w:ascii="Times New Roman" w:hAnsi="Times New Roman" w:cs="Times New Roman"/>
          <w:sz w:val="28"/>
          <w:szCs w:val="24"/>
        </w:rPr>
        <w:t xml:space="preserve">; ПМ.02 </w:t>
      </w:r>
      <w:r w:rsidR="0048229F" w:rsidRPr="0048229F">
        <w:rPr>
          <w:rFonts w:ascii="Times New Roman" w:hAnsi="Times New Roman" w:cs="Times New Roman"/>
          <w:sz w:val="28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574353">
        <w:rPr>
          <w:rFonts w:ascii="Times New Roman" w:hAnsi="Times New Roman" w:cs="Times New Roman"/>
          <w:sz w:val="28"/>
          <w:szCs w:val="24"/>
        </w:rPr>
        <w:t xml:space="preserve"> – </w:t>
      </w:r>
      <w:r w:rsidR="0048229F" w:rsidRPr="0048229F">
        <w:rPr>
          <w:rFonts w:ascii="Times New Roman" w:hAnsi="Times New Roman" w:cs="Times New Roman"/>
          <w:sz w:val="28"/>
          <w:szCs w:val="24"/>
        </w:rPr>
        <w:t>324</w:t>
      </w:r>
      <w:r w:rsidRPr="00574353">
        <w:rPr>
          <w:rFonts w:ascii="Times New Roman" w:hAnsi="Times New Roman" w:cs="Times New Roman"/>
          <w:sz w:val="28"/>
          <w:szCs w:val="24"/>
        </w:rPr>
        <w:t xml:space="preserve"> час</w:t>
      </w:r>
      <w:r w:rsidR="0048229F">
        <w:rPr>
          <w:rFonts w:ascii="Times New Roman" w:hAnsi="Times New Roman" w:cs="Times New Roman"/>
          <w:sz w:val="28"/>
          <w:szCs w:val="24"/>
        </w:rPr>
        <w:t>а</w:t>
      </w:r>
      <w:r w:rsidRPr="00574353">
        <w:rPr>
          <w:rFonts w:ascii="Times New Roman" w:hAnsi="Times New Roman" w:cs="Times New Roman"/>
          <w:sz w:val="28"/>
          <w:szCs w:val="24"/>
        </w:rPr>
        <w:t>).</w:t>
      </w:r>
    </w:p>
    <w:p w:rsidR="00574353" w:rsidRPr="00574353" w:rsidRDefault="00574353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4353">
        <w:rPr>
          <w:rFonts w:ascii="Times New Roman" w:hAnsi="Times New Roman" w:cs="Times New Roman"/>
          <w:sz w:val="28"/>
          <w:szCs w:val="24"/>
        </w:rPr>
        <w:t xml:space="preserve">Учебная и производственная практика (по профилю специальности) обеспечивают практико-ориентированную подготовку обучающихся, реализуются как концентрированно в несколько периодов, так и рассредоточено, чередуясь с теоретическими занятиями. Учебная практика проводится в учебных мастерских и лабораториях колледжа </w:t>
      </w:r>
      <w:r>
        <w:rPr>
          <w:rFonts w:ascii="Times New Roman" w:hAnsi="Times New Roman" w:cs="Times New Roman"/>
          <w:sz w:val="28"/>
          <w:szCs w:val="24"/>
        </w:rPr>
        <w:t xml:space="preserve">мастерами производственного обучения, </w:t>
      </w:r>
      <w:r w:rsidRPr="00574353">
        <w:rPr>
          <w:rFonts w:ascii="Times New Roman" w:hAnsi="Times New Roman" w:cs="Times New Roman"/>
          <w:sz w:val="28"/>
          <w:szCs w:val="24"/>
        </w:rPr>
        <w:t>преподавателями дисциплин профессионального цикла. Производственная практика (по профилю специальности) проводится как в организациях, на предприятиях на основе договоров</w:t>
      </w:r>
      <w:r w:rsidRPr="00574353">
        <w:rPr>
          <w:rFonts w:ascii="Times New Roman" w:hAnsi="Times New Roman" w:cs="Times New Roman"/>
          <w:sz w:val="28"/>
          <w:szCs w:val="24"/>
          <w:lang w:eastAsia="en-US"/>
        </w:rPr>
        <w:t xml:space="preserve">, заключаемых между колледжем и этими организациями, предприятиями, так и в </w:t>
      </w:r>
      <w:r w:rsidRPr="00574353">
        <w:rPr>
          <w:rFonts w:ascii="Times New Roman" w:hAnsi="Times New Roman" w:cs="Times New Roman"/>
          <w:sz w:val="28"/>
          <w:szCs w:val="24"/>
        </w:rPr>
        <w:t>учебных мастерских и лабораториях колледжа.</w:t>
      </w:r>
    </w:p>
    <w:p w:rsid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Объем вариативной части учебных циклов ПП</w:t>
      </w:r>
      <w:r>
        <w:rPr>
          <w:rFonts w:ascii="Times New Roman" w:hAnsi="Times New Roman" w:cs="Times New Roman"/>
          <w:sz w:val="28"/>
          <w:szCs w:val="24"/>
        </w:rPr>
        <w:t>КРС</w:t>
      </w:r>
      <w:r w:rsidRPr="00FC518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количестве </w:t>
      </w:r>
      <w:r w:rsidR="00EB548C">
        <w:rPr>
          <w:rFonts w:ascii="Times New Roman" w:hAnsi="Times New Roman" w:cs="Times New Roman"/>
          <w:sz w:val="28"/>
          <w:szCs w:val="24"/>
        </w:rPr>
        <w:t xml:space="preserve">216 </w:t>
      </w:r>
      <w:r w:rsidRPr="00FC518B">
        <w:rPr>
          <w:rFonts w:ascii="Times New Roman" w:hAnsi="Times New Roman" w:cs="Times New Roman"/>
          <w:sz w:val="28"/>
          <w:szCs w:val="24"/>
        </w:rPr>
        <w:t>часов обязательной аудиторной нагрузки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FC518B">
        <w:rPr>
          <w:rFonts w:ascii="Times New Roman" w:hAnsi="Times New Roman" w:cs="Times New Roman"/>
          <w:sz w:val="28"/>
          <w:szCs w:val="24"/>
        </w:rPr>
        <w:t xml:space="preserve">распределен между </w:t>
      </w:r>
      <w:r w:rsidR="00477F81">
        <w:rPr>
          <w:rFonts w:ascii="Times New Roman" w:hAnsi="Times New Roman" w:cs="Times New Roman"/>
          <w:sz w:val="28"/>
          <w:szCs w:val="24"/>
        </w:rPr>
        <w:t xml:space="preserve">общепрофессиональными дисциплинами и </w:t>
      </w:r>
      <w:r w:rsidRPr="00FC518B">
        <w:rPr>
          <w:rFonts w:ascii="Times New Roman" w:hAnsi="Times New Roman" w:cs="Times New Roman"/>
          <w:sz w:val="28"/>
          <w:szCs w:val="24"/>
        </w:rPr>
        <w:t>профессиональными модулями.</w:t>
      </w:r>
    </w:p>
    <w:p w:rsidR="00477F81" w:rsidRDefault="00477F81" w:rsidP="00477F81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color w:val="1D1B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 xml:space="preserve">- 54 часа на ОП.03 </w:t>
      </w:r>
      <w:r w:rsidRPr="00477F81">
        <w:rPr>
          <w:rFonts w:ascii="Times New Roman" w:hAnsi="Times New Roman" w:cs="Times New Roman"/>
          <w:color w:val="1D1B11"/>
          <w:sz w:val="28"/>
          <w:szCs w:val="28"/>
        </w:rPr>
        <w:t>Техническая механика с основами технических измерений</w:t>
      </w:r>
      <w:r>
        <w:rPr>
          <w:rFonts w:ascii="Times New Roman" w:hAnsi="Times New Roman" w:cs="Times New Roman"/>
          <w:color w:val="1D1B11"/>
          <w:sz w:val="28"/>
          <w:szCs w:val="28"/>
        </w:rPr>
        <w:t>;</w:t>
      </w:r>
      <w:proofErr w:type="gramEnd"/>
    </w:p>
    <w:p w:rsidR="00477F81" w:rsidRDefault="00477F81" w:rsidP="00477F81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- 86 часов на ОП.06 </w:t>
      </w:r>
      <w:r w:rsidRPr="00477F81">
        <w:rPr>
          <w:rFonts w:ascii="Times New Roman" w:hAnsi="Times New Roman" w:cs="Times New Roman"/>
          <w:color w:val="1D1B11"/>
          <w:sz w:val="28"/>
          <w:szCs w:val="28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color w:val="1D1B11"/>
          <w:sz w:val="28"/>
          <w:szCs w:val="28"/>
        </w:rPr>
        <w:t>;</w:t>
      </w:r>
    </w:p>
    <w:p w:rsidR="00477F81" w:rsidRDefault="00477F81" w:rsidP="00477F81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- 50 часов на МДК 02.01 </w:t>
      </w:r>
      <w:r w:rsidRPr="00477F81">
        <w:rPr>
          <w:rFonts w:ascii="Times New Roman" w:hAnsi="Times New Roman" w:cs="Times New Roman"/>
          <w:color w:val="1D1B11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>
        <w:rPr>
          <w:rFonts w:ascii="Times New Roman" w:hAnsi="Times New Roman" w:cs="Times New Roman"/>
          <w:color w:val="1D1B11"/>
          <w:sz w:val="28"/>
          <w:szCs w:val="28"/>
        </w:rPr>
        <w:t>;</w:t>
      </w:r>
    </w:p>
    <w:p w:rsidR="00477F81" w:rsidRDefault="00477F81" w:rsidP="00477F81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- 26 часов на МДК 03.04 </w:t>
      </w:r>
      <w:r w:rsidRPr="00477F81">
        <w:rPr>
          <w:rFonts w:ascii="Times New Roman" w:hAnsi="Times New Roman" w:cs="Times New Roman"/>
          <w:color w:val="1D1B11"/>
          <w:sz w:val="28"/>
          <w:szCs w:val="28"/>
        </w:rPr>
        <w:t>Устройство и техническое обслуживание транспортных средств категории "С" как объектов управления</w:t>
      </w:r>
      <w:r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Консультации, предусмотренные учебным планом в объеме 100 часов на учебную группу на каждый учебный год (4 часа на каждого обучающегося), в том числе в период реализации среднего общего образования, реализуются в различных формах: групповой, индивидуальной, письменной, устной.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 xml:space="preserve">Объем времени, отведенный на промежуточную аттестацию, составляет </w:t>
      </w:r>
      <w:r w:rsidR="00EB548C">
        <w:rPr>
          <w:rFonts w:ascii="Times New Roman" w:hAnsi="Times New Roman" w:cs="Times New Roman"/>
          <w:sz w:val="28"/>
          <w:szCs w:val="24"/>
        </w:rPr>
        <w:t>5</w:t>
      </w:r>
      <w:r w:rsidRPr="00FC518B">
        <w:rPr>
          <w:rFonts w:ascii="Times New Roman" w:hAnsi="Times New Roman" w:cs="Times New Roman"/>
          <w:sz w:val="28"/>
          <w:szCs w:val="24"/>
        </w:rPr>
        <w:t xml:space="preserve"> недель, не более 2 недели в год. Формы и процедуры текущего контроля знаний, промежуточной аттестации по каждой дисциплине и профессиональному модулю разрабатываются колледжем и доводятся до сведения обучающихся в течение первых двух месяцев от начала обучения.</w:t>
      </w:r>
    </w:p>
    <w:p w:rsidR="00960B1B" w:rsidRDefault="00960B1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Текущий контроль, промежуточная аттестация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 xml:space="preserve">Промежуточная аттестация проводится в форме экзаменов, </w:t>
      </w:r>
      <w:r>
        <w:rPr>
          <w:rFonts w:ascii="Times New Roman" w:hAnsi="Times New Roman" w:cs="Times New Roman"/>
          <w:sz w:val="28"/>
          <w:szCs w:val="24"/>
        </w:rPr>
        <w:t xml:space="preserve">демонстрационных </w:t>
      </w:r>
      <w:r w:rsidRPr="00FC518B">
        <w:rPr>
          <w:rFonts w:ascii="Times New Roman" w:hAnsi="Times New Roman" w:cs="Times New Roman"/>
          <w:sz w:val="28"/>
          <w:szCs w:val="24"/>
        </w:rPr>
        <w:t>экзаменов, зачетов, дифференцированных зачетов.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междисциплинарного курса или дисциплины. Количество экзаменов в каждом учебном году не превышает 8, зачетов и дифференцированных зачетов - 10.</w:t>
      </w:r>
      <w:r w:rsidRPr="00FC518B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 xml:space="preserve">По результатам освоения каждого профессионального модуля проводится </w:t>
      </w:r>
      <w:r w:rsidR="00477F81">
        <w:rPr>
          <w:rFonts w:ascii="Times New Roman" w:hAnsi="Times New Roman" w:cs="Times New Roman"/>
          <w:sz w:val="28"/>
          <w:szCs w:val="24"/>
        </w:rPr>
        <w:t>квалификационный</w:t>
      </w:r>
      <w:r w:rsidRPr="00FC518B">
        <w:rPr>
          <w:rFonts w:ascii="Times New Roman" w:hAnsi="Times New Roman" w:cs="Times New Roman"/>
          <w:sz w:val="28"/>
          <w:szCs w:val="24"/>
        </w:rPr>
        <w:t xml:space="preserve"> экзамен. По результатам освоения </w:t>
      </w:r>
      <w:r w:rsidR="00EB548C" w:rsidRPr="00574353">
        <w:rPr>
          <w:rFonts w:ascii="Times New Roman" w:hAnsi="Times New Roman" w:cs="Times New Roman"/>
          <w:sz w:val="28"/>
          <w:szCs w:val="24"/>
        </w:rPr>
        <w:t xml:space="preserve">ПМ.01 </w:t>
      </w:r>
      <w:r w:rsidR="00EB548C" w:rsidRPr="0048229F">
        <w:rPr>
          <w:rFonts w:ascii="Times New Roman" w:hAnsi="Times New Roman" w:cs="Times New Roman"/>
          <w:sz w:val="28"/>
          <w:szCs w:val="24"/>
        </w:rPr>
        <w:t xml:space="preserve">Эксплуатация и </w:t>
      </w:r>
      <w:r w:rsidR="00EB548C" w:rsidRPr="0048229F">
        <w:rPr>
          <w:rFonts w:ascii="Times New Roman" w:hAnsi="Times New Roman" w:cs="Times New Roman"/>
          <w:sz w:val="28"/>
          <w:szCs w:val="24"/>
        </w:rPr>
        <w:lastRenderedPageBreak/>
        <w:t>техническое обслуживание сельскохозяйственных машин и оборудования</w:t>
      </w:r>
      <w:r w:rsidR="00EB548C" w:rsidRPr="00574353">
        <w:rPr>
          <w:rFonts w:ascii="Times New Roman" w:hAnsi="Times New Roman" w:cs="Times New Roman"/>
          <w:sz w:val="28"/>
          <w:szCs w:val="24"/>
        </w:rPr>
        <w:t xml:space="preserve">; ПМ.02 </w:t>
      </w:r>
      <w:r w:rsidR="00EB548C" w:rsidRPr="0048229F">
        <w:rPr>
          <w:rFonts w:ascii="Times New Roman" w:hAnsi="Times New Roman" w:cs="Times New Roman"/>
          <w:sz w:val="28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="00EB548C">
        <w:rPr>
          <w:rFonts w:ascii="Times New Roman" w:hAnsi="Times New Roman" w:cs="Times New Roman"/>
          <w:sz w:val="28"/>
          <w:szCs w:val="24"/>
        </w:rPr>
        <w:t xml:space="preserve">; ПМ.03 </w:t>
      </w:r>
      <w:r w:rsidR="00EB548C" w:rsidRPr="0048229F">
        <w:rPr>
          <w:rFonts w:ascii="Times New Roman" w:hAnsi="Times New Roman" w:cs="Times New Roman"/>
          <w:sz w:val="28"/>
          <w:szCs w:val="24"/>
        </w:rPr>
        <w:t>Транспортировка грузов</w:t>
      </w:r>
      <w:r w:rsidR="00EB548C">
        <w:rPr>
          <w:rFonts w:ascii="Times New Roman" w:hAnsi="Times New Roman" w:cs="Times New Roman"/>
          <w:sz w:val="28"/>
          <w:szCs w:val="24"/>
        </w:rPr>
        <w:t xml:space="preserve"> </w:t>
      </w:r>
      <w:r w:rsidRPr="00FC518B">
        <w:rPr>
          <w:rFonts w:ascii="Times New Roman" w:hAnsi="Times New Roman" w:cs="Times New Roman"/>
          <w:sz w:val="28"/>
          <w:szCs w:val="24"/>
        </w:rPr>
        <w:t>обучающийся получ</w:t>
      </w:r>
      <w:r>
        <w:rPr>
          <w:rFonts w:ascii="Times New Roman" w:hAnsi="Times New Roman" w:cs="Times New Roman"/>
          <w:sz w:val="28"/>
          <w:szCs w:val="24"/>
        </w:rPr>
        <w:t>ае</w:t>
      </w:r>
      <w:r w:rsidRPr="00FC518B">
        <w:rPr>
          <w:rFonts w:ascii="Times New Roman" w:hAnsi="Times New Roman" w:cs="Times New Roman"/>
          <w:sz w:val="28"/>
          <w:szCs w:val="24"/>
        </w:rPr>
        <w:t>т документ (свидетельство) об уровне квалификации. Присвоение квалификации проводится с участием работодателей.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Формами и процедурами текущего контроля знаний при реализации ПП</w:t>
      </w:r>
      <w:r>
        <w:rPr>
          <w:rFonts w:ascii="Times New Roman" w:hAnsi="Times New Roman" w:cs="Times New Roman"/>
          <w:sz w:val="28"/>
          <w:szCs w:val="24"/>
        </w:rPr>
        <w:t xml:space="preserve">КРС </w:t>
      </w:r>
      <w:r w:rsidRPr="00FC518B">
        <w:rPr>
          <w:rFonts w:ascii="Times New Roman" w:hAnsi="Times New Roman" w:cs="Times New Roman"/>
          <w:sz w:val="28"/>
          <w:szCs w:val="24"/>
        </w:rPr>
        <w:t>являются: контрольная работа, тестирование, экспертная оценка защиты лабораторной работы, экспертная оценка на практическом занятии, экспертная оценка выполнения практического задания.</w:t>
      </w:r>
    </w:p>
    <w:p w:rsidR="00FC518B" w:rsidRPr="00FC518B" w:rsidRDefault="00FC518B" w:rsidP="00FC51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 xml:space="preserve">По итогам производственной практики студенты сдают отчеты по практике. Аттестация по итогам производственной практики проводится с учетом результатов, подтвержденных документами соответствующих организаций, предприятий, на которых студент проходил практику. </w:t>
      </w:r>
    </w:p>
    <w:p w:rsidR="00FC518B" w:rsidRPr="00FC518B" w:rsidRDefault="00FC518B" w:rsidP="004837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Для аттестации обучающихся на соответствие их персональных достижений поэтапным требованиям соответствующей ПП</w:t>
      </w:r>
      <w:r>
        <w:rPr>
          <w:rFonts w:ascii="Times New Roman" w:hAnsi="Times New Roman" w:cs="Times New Roman"/>
          <w:sz w:val="28"/>
          <w:szCs w:val="24"/>
        </w:rPr>
        <w:t>КРС</w:t>
      </w:r>
      <w:r w:rsidRPr="00FC518B">
        <w:rPr>
          <w:rFonts w:ascii="Times New Roman" w:hAnsi="Times New Roman" w:cs="Times New Roman"/>
          <w:sz w:val="28"/>
          <w:szCs w:val="24"/>
        </w:rPr>
        <w:t xml:space="preserve"> (текущая и промежуточная аттестация) созданы фонды оценочных средств. Фонды оценочных сре</w:t>
      </w:r>
      <w:proofErr w:type="gramStart"/>
      <w:r w:rsidRPr="00FC518B">
        <w:rPr>
          <w:rFonts w:ascii="Times New Roman" w:hAnsi="Times New Roman" w:cs="Times New Roman"/>
          <w:sz w:val="28"/>
          <w:szCs w:val="24"/>
        </w:rPr>
        <w:t>дств дл</w:t>
      </w:r>
      <w:proofErr w:type="gramEnd"/>
      <w:r w:rsidRPr="00FC518B">
        <w:rPr>
          <w:rFonts w:ascii="Times New Roman" w:hAnsi="Times New Roman" w:cs="Times New Roman"/>
          <w:sz w:val="28"/>
          <w:szCs w:val="24"/>
        </w:rPr>
        <w:t>я промежуточной аттестации разрабатываются и утверждаются колледжем, а для итоговой государственной аттестации – разрабатываются и колледжем после предварительного положительного заключения работодателей.</w:t>
      </w:r>
    </w:p>
    <w:p w:rsidR="00960B1B" w:rsidRDefault="00960B1B" w:rsidP="004837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510324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Условия р</w:t>
      </w:r>
      <w:r w:rsidRPr="00510324">
        <w:rPr>
          <w:rFonts w:ascii="Times New Roman" w:hAnsi="Times New Roman" w:cs="Times New Roman"/>
          <w:b/>
          <w:sz w:val="28"/>
          <w:szCs w:val="24"/>
        </w:rPr>
        <w:t>еализаци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510324">
        <w:rPr>
          <w:rFonts w:ascii="Times New Roman" w:hAnsi="Times New Roman" w:cs="Times New Roman"/>
          <w:b/>
          <w:sz w:val="28"/>
          <w:szCs w:val="24"/>
        </w:rPr>
        <w:t xml:space="preserve"> образовательной программы</w:t>
      </w:r>
    </w:p>
    <w:p w:rsidR="00FC518B" w:rsidRPr="00FC518B" w:rsidRDefault="00FC518B" w:rsidP="004837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Образовательной организацией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</w:t>
      </w:r>
    </w:p>
    <w:p w:rsidR="00FC518B" w:rsidRPr="00FC518B" w:rsidRDefault="00FC518B" w:rsidP="004837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 xml:space="preserve">Реализация образовательной программы по специальности </w:t>
      </w:r>
      <w:r w:rsidR="00EB548C" w:rsidRPr="0048373D">
        <w:rPr>
          <w:rFonts w:ascii="Times New Roman" w:hAnsi="Times New Roman" w:cs="Times New Roman"/>
          <w:sz w:val="28"/>
          <w:szCs w:val="24"/>
        </w:rPr>
        <w:t>35.01.13 Тракторист-машинист сельскохозяйственного производства</w:t>
      </w:r>
      <w:r w:rsidRPr="0048373D">
        <w:rPr>
          <w:rFonts w:ascii="Times New Roman" w:hAnsi="Times New Roman" w:cs="Times New Roman"/>
          <w:sz w:val="28"/>
          <w:szCs w:val="24"/>
        </w:rPr>
        <w:t xml:space="preserve"> </w:t>
      </w:r>
      <w:r w:rsidRPr="00FC518B">
        <w:rPr>
          <w:rFonts w:ascii="Times New Roman" w:hAnsi="Times New Roman" w:cs="Times New Roman"/>
          <w:sz w:val="28"/>
          <w:szCs w:val="24"/>
        </w:rPr>
        <w:t>обеспечивается педагогическими кадрами, имеющими высшее образование, соответствующее профилю преподаваемой дисциплины (модуля), а также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профессионального цикла обязаны проходить стажировку в профильных организациях не реже 1 раза в 3 года.</w:t>
      </w:r>
    </w:p>
    <w:p w:rsidR="00FC518B" w:rsidRPr="00FC518B" w:rsidRDefault="00FC518B" w:rsidP="004837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ПП</w:t>
      </w:r>
      <w:r>
        <w:rPr>
          <w:rFonts w:ascii="Times New Roman" w:hAnsi="Times New Roman" w:cs="Times New Roman"/>
          <w:sz w:val="28"/>
          <w:szCs w:val="24"/>
        </w:rPr>
        <w:t>КРС</w:t>
      </w:r>
      <w:r w:rsidRPr="00FC518B">
        <w:rPr>
          <w:rFonts w:ascii="Times New Roman" w:hAnsi="Times New Roman" w:cs="Times New Roman"/>
          <w:sz w:val="28"/>
          <w:szCs w:val="24"/>
        </w:rPr>
        <w:t xml:space="preserve"> программа обеспечивается учебно-методической документацией по всем дисциплинам, междисциплинарным курсам и профессиональным модулям. Внеаудиторная работа сопровождается методическим обеспечением и обоснованием времени, затрачиваемого на ее выполнение.</w:t>
      </w:r>
    </w:p>
    <w:p w:rsidR="00FC518B" w:rsidRPr="00FC518B" w:rsidRDefault="00FC518B" w:rsidP="004837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18B">
        <w:rPr>
          <w:rFonts w:ascii="Times New Roman" w:hAnsi="Times New Roman" w:cs="Times New Roman"/>
          <w:sz w:val="28"/>
          <w:szCs w:val="24"/>
        </w:rPr>
        <w:t>При реализации ПП</w:t>
      </w:r>
      <w:r>
        <w:rPr>
          <w:rFonts w:ascii="Times New Roman" w:hAnsi="Times New Roman" w:cs="Times New Roman"/>
          <w:sz w:val="28"/>
          <w:szCs w:val="24"/>
        </w:rPr>
        <w:t>КРС</w:t>
      </w:r>
      <w:r w:rsidRPr="00FC518B">
        <w:rPr>
          <w:rFonts w:ascii="Times New Roman" w:hAnsi="Times New Roman" w:cs="Times New Roman"/>
          <w:sz w:val="28"/>
          <w:szCs w:val="24"/>
        </w:rPr>
        <w:t xml:space="preserve"> обеспечивается доступ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FC518B">
        <w:rPr>
          <w:rFonts w:ascii="Times New Roman" w:hAnsi="Times New Roman" w:cs="Times New Roman"/>
          <w:sz w:val="28"/>
          <w:szCs w:val="24"/>
        </w:rPr>
        <w:t>Во время самостоятельной подготовки обучающиеся обеспечены доступом к сети Интернет.</w:t>
      </w:r>
      <w:proofErr w:type="gramEnd"/>
      <w:r w:rsidRPr="00FC518B">
        <w:rPr>
          <w:rFonts w:ascii="Times New Roman" w:hAnsi="Times New Roman" w:cs="Times New Roman"/>
          <w:sz w:val="28"/>
          <w:szCs w:val="24"/>
        </w:rPr>
        <w:t xml:space="preserve"> Каждый обучающийся обеспечен одним учебным печатным и/или электронным </w:t>
      </w:r>
      <w:r w:rsidRPr="00FC518B">
        <w:rPr>
          <w:rFonts w:ascii="Times New Roman" w:hAnsi="Times New Roman" w:cs="Times New Roman"/>
          <w:sz w:val="28"/>
          <w:szCs w:val="24"/>
        </w:rPr>
        <w:lastRenderedPageBreak/>
        <w:t xml:space="preserve">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  <w:proofErr w:type="gramStart"/>
      <w:r w:rsidRPr="00FC518B">
        <w:rPr>
          <w:rFonts w:ascii="Times New Roman" w:hAnsi="Times New Roman" w:cs="Times New Roman"/>
          <w:sz w:val="28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  <w:r w:rsidRPr="00FC518B">
        <w:rPr>
          <w:rFonts w:ascii="Times New Roman" w:hAnsi="Times New Roman" w:cs="Times New Roman"/>
          <w:sz w:val="28"/>
          <w:szCs w:val="24"/>
        </w:rPr>
        <w:t xml:space="preserve"> 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каждые 100 </w:t>
      </w:r>
      <w:proofErr w:type="gramStart"/>
      <w:r w:rsidRPr="00FC518B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FC518B">
        <w:rPr>
          <w:rFonts w:ascii="Times New Roman" w:hAnsi="Times New Roman" w:cs="Times New Roman"/>
          <w:sz w:val="28"/>
          <w:szCs w:val="24"/>
        </w:rPr>
        <w:t>.</w:t>
      </w:r>
    </w:p>
    <w:p w:rsidR="0048373D" w:rsidRPr="0048373D" w:rsidRDefault="0048373D" w:rsidP="004837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373D">
        <w:rPr>
          <w:rFonts w:ascii="Times New Roman" w:hAnsi="Times New Roman" w:cs="Times New Roman"/>
          <w:sz w:val="28"/>
          <w:szCs w:val="24"/>
        </w:rPr>
        <w:t>Государственная (итоговая) аттестация включает в себя подготовку и защиту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373D">
        <w:rPr>
          <w:rFonts w:ascii="Times New Roman" w:hAnsi="Times New Roman" w:cs="Times New Roman"/>
          <w:sz w:val="28"/>
          <w:szCs w:val="24"/>
        </w:rPr>
        <w:t>выпускной квалификационной работы</w:t>
      </w:r>
      <w:r>
        <w:rPr>
          <w:rFonts w:ascii="Times New Roman" w:hAnsi="Times New Roman" w:cs="Times New Roman"/>
          <w:sz w:val="28"/>
          <w:szCs w:val="24"/>
        </w:rPr>
        <w:t xml:space="preserve">, тематика которой </w:t>
      </w:r>
      <w:r w:rsidRPr="0048373D">
        <w:rPr>
          <w:rFonts w:ascii="Times New Roman" w:hAnsi="Times New Roman" w:cs="Times New Roman"/>
          <w:sz w:val="28"/>
          <w:szCs w:val="24"/>
        </w:rPr>
        <w:t>соответств</w:t>
      </w:r>
      <w:r>
        <w:rPr>
          <w:rFonts w:ascii="Times New Roman" w:hAnsi="Times New Roman" w:cs="Times New Roman"/>
          <w:sz w:val="28"/>
          <w:szCs w:val="24"/>
        </w:rPr>
        <w:t>ует</w:t>
      </w:r>
      <w:r w:rsidRPr="0048373D">
        <w:rPr>
          <w:rFonts w:ascii="Times New Roman" w:hAnsi="Times New Roman" w:cs="Times New Roman"/>
          <w:sz w:val="28"/>
          <w:szCs w:val="24"/>
        </w:rPr>
        <w:t xml:space="preserve"> содержанию одного или нескольких профессиональных модулей, входящих в образовательную программу среднего профессионального образования </w:t>
      </w:r>
      <w:r>
        <w:rPr>
          <w:rFonts w:ascii="Times New Roman" w:hAnsi="Times New Roman" w:cs="Times New Roman"/>
          <w:sz w:val="28"/>
          <w:szCs w:val="24"/>
        </w:rPr>
        <w:t>по</w:t>
      </w:r>
      <w:r w:rsidR="00960B1B">
        <w:rPr>
          <w:rFonts w:ascii="Times New Roman" w:hAnsi="Times New Roman" w:cs="Times New Roman"/>
          <w:sz w:val="28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4"/>
        </w:rPr>
        <w:t xml:space="preserve">профессии </w:t>
      </w:r>
      <w:r w:rsidRPr="0048373D">
        <w:rPr>
          <w:rFonts w:ascii="Times New Roman" w:hAnsi="Times New Roman" w:cs="Times New Roman"/>
          <w:sz w:val="28"/>
          <w:szCs w:val="24"/>
        </w:rPr>
        <w:t>35.01.13 Тракторист-машинист сельскохозяйственного производства.</w:t>
      </w:r>
    </w:p>
    <w:p w:rsidR="0097687A" w:rsidRPr="0048373D" w:rsidRDefault="0048373D" w:rsidP="004837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373D">
        <w:rPr>
          <w:rFonts w:ascii="Times New Roman" w:hAnsi="Times New Roman" w:cs="Times New Roman"/>
          <w:sz w:val="28"/>
          <w:szCs w:val="24"/>
        </w:rPr>
        <w:t xml:space="preserve">Темы выпускных квалификационных работ определяются образовательной организацией. </w:t>
      </w:r>
    </w:p>
    <w:sectPr w:rsidR="0097687A" w:rsidRPr="0048373D" w:rsidSect="00044BEF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64C"/>
    <w:multiLevelType w:val="hybridMultilevel"/>
    <w:tmpl w:val="6ADE5166"/>
    <w:lvl w:ilvl="0" w:tplc="E88E2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1C"/>
    <w:rsid w:val="00044BEF"/>
    <w:rsid w:val="0029211C"/>
    <w:rsid w:val="00323B8B"/>
    <w:rsid w:val="00477F81"/>
    <w:rsid w:val="0048229F"/>
    <w:rsid w:val="0048373D"/>
    <w:rsid w:val="004C16D5"/>
    <w:rsid w:val="00574353"/>
    <w:rsid w:val="007470DB"/>
    <w:rsid w:val="00864AC5"/>
    <w:rsid w:val="00887240"/>
    <w:rsid w:val="008C2D67"/>
    <w:rsid w:val="008C5EFB"/>
    <w:rsid w:val="00925145"/>
    <w:rsid w:val="00960B1B"/>
    <w:rsid w:val="00964DD2"/>
    <w:rsid w:val="0097687A"/>
    <w:rsid w:val="00A26D95"/>
    <w:rsid w:val="00AB391D"/>
    <w:rsid w:val="00D52C0D"/>
    <w:rsid w:val="00EB548C"/>
    <w:rsid w:val="00EC0B1A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C16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6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C1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4C16D5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4C16D5"/>
    <w:pPr>
      <w:widowControl w:val="0"/>
      <w:shd w:val="clear" w:color="auto" w:fill="FFFFFF"/>
      <w:spacing w:after="0" w:line="274" w:lineRule="exact"/>
      <w:ind w:hanging="1040"/>
    </w:pPr>
  </w:style>
  <w:style w:type="paragraph" w:customStyle="1" w:styleId="a4">
    <w:name w:val="список с точками"/>
    <w:basedOn w:val="a"/>
    <w:rsid w:val="004C16D5"/>
    <w:pPr>
      <w:tabs>
        <w:tab w:val="num" w:pos="360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323B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23B8B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C16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6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C1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4C16D5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4C16D5"/>
    <w:pPr>
      <w:widowControl w:val="0"/>
      <w:shd w:val="clear" w:color="auto" w:fill="FFFFFF"/>
      <w:spacing w:after="0" w:line="274" w:lineRule="exact"/>
      <w:ind w:hanging="1040"/>
    </w:pPr>
  </w:style>
  <w:style w:type="paragraph" w:customStyle="1" w:styleId="a4">
    <w:name w:val="список с точками"/>
    <w:basedOn w:val="a"/>
    <w:rsid w:val="004C16D5"/>
    <w:pPr>
      <w:tabs>
        <w:tab w:val="num" w:pos="360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323B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23B8B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2019-04-26T07:53:00Z</dcterms:created>
  <dcterms:modified xsi:type="dcterms:W3CDTF">2020-01-14T10:26:00Z</dcterms:modified>
</cp:coreProperties>
</file>